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D77CB">
      <w:pPr>
        <w:jc w:val="center"/>
        <w:rPr>
          <w:rFonts w:ascii="Trebuchet MS" w:hAnsi="Trebuchet MS"/>
          <w:b/>
          <w:bCs/>
          <w:caps/>
        </w:rPr>
      </w:pPr>
      <w:bookmarkStart w:id="0" w:name="_GoBack"/>
      <w:bookmarkEnd w:id="0"/>
      <w:r>
        <w:rPr>
          <w:rFonts w:ascii="Trebuchet MS" w:hAnsi="Trebuchet MS"/>
          <w:b/>
          <w:bCs/>
        </w:rPr>
        <w:t>CREATIVE BRIEF</w:t>
      </w:r>
    </w:p>
    <w:p w:rsidR="00000000" w:rsidRDefault="004D77CB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caps/>
        </w:rPr>
        <w:t xml:space="preserve">ТЕХНИЧЕСКОЕ И ТВОРЧЕСКОЕ ЗАДАНИЕ </w:t>
      </w:r>
    </w:p>
    <w:p w:rsidR="00000000" w:rsidRDefault="004D77CB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на создание рекламного радиоролика</w:t>
      </w:r>
    </w:p>
    <w:p w:rsidR="00000000" w:rsidRDefault="004D77CB">
      <w:pPr>
        <w:jc w:val="center"/>
        <w:rPr>
          <w:rFonts w:ascii="Trebuchet MS" w:hAnsi="Trebuchet MS"/>
          <w:b/>
          <w:bCs/>
          <w:sz w:val="22"/>
          <w:szCs w:val="22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935"/>
        <w:gridCol w:w="4965"/>
      </w:tblGrid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58" w:after="58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Компания-заказчик: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58" w:after="58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Предполагаемый бюджет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58" w:after="58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Дата заполнения: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58" w:after="58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Срок исполнения: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9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138" w:after="58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Общие вопросы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(необходимы для разработки концепции радио ролика)</w:t>
            </w:r>
          </w:p>
          <w:p w:rsidR="00000000" w:rsidRDefault="004D77CB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174" w:after="174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Описание сферы деяте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льности Вашей компании, основные направления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298" w:after="58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Описание конечного продукта, который Вы хотели бы получить: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Вид радио ролика: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numPr>
                <w:ilvl w:val="0"/>
                <w:numId w:val="2"/>
              </w:numPr>
              <w:spacing w:before="58" w:after="5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Радио ролик информационный</w:t>
            </w:r>
          </w:p>
          <w:p w:rsidR="00000000" w:rsidRDefault="004D77CB">
            <w:pPr>
              <w:numPr>
                <w:ilvl w:val="0"/>
                <w:numId w:val="2"/>
              </w:numPr>
              <w:spacing w:before="58" w:after="5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Радио ролик игровой с привлечением профессиональных актеров</w:t>
            </w:r>
          </w:p>
          <w:p w:rsidR="00000000" w:rsidRDefault="004D77CB">
            <w:pPr>
              <w:numPr>
                <w:ilvl w:val="0"/>
                <w:numId w:val="2"/>
              </w:numPr>
              <w:spacing w:before="58" w:after="58"/>
              <w:rPr>
                <w:rFonts w:ascii="Trebuchet MS" w:hAnsi="Trebuchet MS"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Радио ролик музыкальный</w:t>
            </w:r>
          </w:p>
          <w:p w:rsidR="00000000" w:rsidRDefault="004D77CB">
            <w:pPr>
              <w:numPr>
                <w:ilvl w:val="0"/>
                <w:numId w:val="2"/>
              </w:numPr>
              <w:spacing w:before="58" w:after="58"/>
            </w:pPr>
            <w:r>
              <w:rPr>
                <w:rFonts w:ascii="Trebuchet MS" w:hAnsi="Trebuchet MS"/>
                <w:iCs/>
                <w:color w:val="000000"/>
                <w:sz w:val="22"/>
                <w:szCs w:val="22"/>
              </w:rPr>
              <w:t>Другое</w:t>
            </w: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406" w:after="406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Структура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радио ролика</w:t>
            </w:r>
          </w:p>
          <w:p w:rsidR="00000000" w:rsidRDefault="004D77CB">
            <w:pPr>
              <w:spacing w:before="406" w:after="40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(основные блоки информации)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Длительность рекламного ролика </w:t>
            </w:r>
            <w:r>
              <w:rPr>
                <w:rFonts w:ascii="Trebuchet MS" w:hAnsi="Trebuchet MS"/>
                <w:sz w:val="22"/>
                <w:szCs w:val="22"/>
              </w:rPr>
              <w:t>(-ов)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pacing w:before="298" w:after="58"/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ab/>
            </w:r>
            <w:r>
              <w:rPr>
                <w:rFonts w:ascii="Trebuchet MS" w:hAnsi="Trebuchet MS"/>
                <w:sz w:val="22"/>
                <w:szCs w:val="22"/>
                <w:u w:val="single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 xml:space="preserve"> секунд</w:t>
            </w: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Впечатление, которое должен произвести радио ролик </w:t>
            </w:r>
            <w:r>
              <w:rPr>
                <w:rFonts w:ascii="Trebuchet MS" w:hAnsi="Trebuchet MS"/>
                <w:sz w:val="22"/>
                <w:szCs w:val="22"/>
              </w:rPr>
              <w:t>(нужное подчеркнуть; если не одно, укажите порядок предпочтений):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numPr>
                <w:ilvl w:val="0"/>
                <w:numId w:val="3"/>
              </w:numPr>
              <w:spacing w:before="58" w:after="5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Рациональное</w:t>
            </w:r>
          </w:p>
          <w:p w:rsidR="00000000" w:rsidRDefault="004D77CB">
            <w:pPr>
              <w:numPr>
                <w:ilvl w:val="0"/>
                <w:numId w:val="3"/>
              </w:numPr>
              <w:spacing w:before="58" w:after="5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Эмоциональное</w:t>
            </w:r>
          </w:p>
          <w:p w:rsidR="00000000" w:rsidRDefault="004D77CB">
            <w:pPr>
              <w:numPr>
                <w:ilvl w:val="0"/>
                <w:numId w:val="3"/>
              </w:numPr>
              <w:spacing w:before="58" w:after="5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Серьезное</w:t>
            </w:r>
          </w:p>
          <w:p w:rsidR="00000000" w:rsidRDefault="004D77CB">
            <w:pPr>
              <w:numPr>
                <w:ilvl w:val="0"/>
                <w:numId w:val="3"/>
              </w:numPr>
              <w:spacing w:before="58" w:after="5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Юмор</w:t>
            </w:r>
          </w:p>
          <w:p w:rsidR="00000000" w:rsidRDefault="004D77CB">
            <w:pPr>
              <w:numPr>
                <w:ilvl w:val="0"/>
                <w:numId w:val="3"/>
              </w:numPr>
              <w:spacing w:before="58" w:after="5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Имидж</w:t>
            </w:r>
            <w:r>
              <w:rPr>
                <w:rFonts w:ascii="Trebuchet MS" w:hAnsi="Trebuchet MS"/>
                <w:sz w:val="22"/>
                <w:szCs w:val="22"/>
              </w:rPr>
              <w:t>евое</w:t>
            </w:r>
          </w:p>
          <w:p w:rsidR="00000000" w:rsidRDefault="004D77CB">
            <w:pPr>
              <w:numPr>
                <w:ilvl w:val="0"/>
                <w:numId w:val="3"/>
              </w:numPr>
              <w:spacing w:before="58" w:after="58"/>
            </w:pPr>
            <w:r>
              <w:rPr>
                <w:rFonts w:ascii="Trebuchet MS" w:hAnsi="Trebuchet MS"/>
                <w:sz w:val="22"/>
                <w:szCs w:val="22"/>
              </w:rPr>
              <w:t>Другое</w:t>
            </w: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232" w:after="23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Какой реакции Вы ждете от слушателя после прослушивания радио ролика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Что должно отложиться в голове у слушателя в конечном итоге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numPr>
                <w:ilvl w:val="0"/>
                <w:numId w:val="5"/>
              </w:numPr>
              <w:spacing w:before="116" w:after="1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Конкретная информация, содержащаяся в ролике</w:t>
            </w:r>
          </w:p>
          <w:p w:rsidR="00000000" w:rsidRDefault="004D77CB">
            <w:pPr>
              <w:numPr>
                <w:ilvl w:val="0"/>
                <w:numId w:val="5"/>
              </w:numPr>
              <w:spacing w:before="116" w:after="116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Основные идеи ролика</w:t>
            </w:r>
          </w:p>
          <w:p w:rsidR="00000000" w:rsidRDefault="004D77CB">
            <w:pPr>
              <w:numPr>
                <w:ilvl w:val="0"/>
                <w:numId w:val="5"/>
              </w:numPr>
              <w:spacing w:before="116" w:after="1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Просто хорошее эмоциональное впечатление о </w:t>
            </w:r>
            <w:r>
              <w:rPr>
                <w:rFonts w:ascii="Trebuchet MS" w:hAnsi="Trebuchet MS"/>
                <w:sz w:val="22"/>
                <w:szCs w:val="22"/>
              </w:rPr>
              <w:t>рол</w:t>
            </w:r>
            <w:r>
              <w:rPr>
                <w:rFonts w:ascii="Trebuchet MS" w:hAnsi="Trebuchet MS"/>
                <w:sz w:val="22"/>
                <w:szCs w:val="22"/>
              </w:rPr>
              <w:t>ике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, гордость за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причастность к компании</w:t>
            </w:r>
          </w:p>
          <w:p w:rsidR="00000000" w:rsidRDefault="004D77CB">
            <w:pPr>
              <w:numPr>
                <w:ilvl w:val="0"/>
                <w:numId w:val="5"/>
              </w:numPr>
              <w:spacing w:before="116" w:after="116"/>
            </w:pPr>
            <w:r>
              <w:rPr>
                <w:rFonts w:ascii="Trebuchet MS" w:hAnsi="Trebuchet MS"/>
                <w:sz w:val="22"/>
                <w:szCs w:val="22"/>
              </w:rPr>
              <w:t>Другое</w:t>
            </w: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 xml:space="preserve">Специфика целевой аудитории, на которую рассчитан ролик </w:t>
            </w:r>
            <w:r>
              <w:rPr>
                <w:rFonts w:ascii="Trebuchet MS" w:hAnsi="Trebuchet MS"/>
                <w:sz w:val="22"/>
                <w:szCs w:val="22"/>
              </w:rPr>
              <w:t>(нужное подчеркнуть)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numPr>
                <w:ilvl w:val="0"/>
                <w:numId w:val="6"/>
              </w:numPr>
              <w:spacing w:before="116" w:after="1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Корпоративный клиент</w:t>
            </w:r>
          </w:p>
          <w:p w:rsidR="00000000" w:rsidRDefault="004D77CB">
            <w:pPr>
              <w:numPr>
                <w:ilvl w:val="0"/>
                <w:numId w:val="6"/>
              </w:numPr>
              <w:spacing w:before="116" w:after="1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Оптовый клиент/дилер</w:t>
            </w:r>
          </w:p>
          <w:p w:rsidR="00000000" w:rsidRDefault="004D77CB">
            <w:pPr>
              <w:numPr>
                <w:ilvl w:val="0"/>
                <w:numId w:val="6"/>
              </w:numPr>
              <w:spacing w:before="116" w:after="1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Розничный клиент</w:t>
            </w:r>
          </w:p>
          <w:p w:rsidR="00000000" w:rsidRDefault="004D77CB">
            <w:pPr>
              <w:numPr>
                <w:ilvl w:val="0"/>
                <w:numId w:val="6"/>
              </w:numPr>
              <w:spacing w:before="116" w:after="1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Потенциальный клиент</w:t>
            </w:r>
          </w:p>
          <w:p w:rsidR="00000000" w:rsidRDefault="004D77CB">
            <w:pPr>
              <w:numPr>
                <w:ilvl w:val="0"/>
                <w:numId w:val="6"/>
              </w:numPr>
              <w:spacing w:before="116" w:after="1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Сотрудники компании</w:t>
            </w:r>
          </w:p>
          <w:p w:rsidR="00000000" w:rsidRDefault="004D77CB">
            <w:pPr>
              <w:numPr>
                <w:ilvl w:val="0"/>
                <w:numId w:val="6"/>
              </w:numPr>
              <w:spacing w:before="116" w:after="116"/>
            </w:pPr>
            <w:r>
              <w:rPr>
                <w:rFonts w:ascii="Trebuchet MS" w:hAnsi="Trebuchet MS"/>
                <w:sz w:val="22"/>
                <w:szCs w:val="22"/>
              </w:rPr>
              <w:t>Другое</w:t>
            </w: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472" w:after="23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Портрет типичного пре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дставителя целевой аудитории (опишите более подробно):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Наличие аналогичных продуктов/услуг у конкурентов / партнеров </w:t>
            </w:r>
          </w:p>
          <w:p w:rsidR="00000000" w:rsidRDefault="004D77C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(нужное подчеркнуть)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numPr>
                <w:ilvl w:val="0"/>
                <w:numId w:val="4"/>
              </w:numPr>
              <w:spacing w:before="116" w:after="1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Да</w:t>
            </w:r>
          </w:p>
          <w:p w:rsidR="00000000" w:rsidRDefault="004D77CB">
            <w:pPr>
              <w:numPr>
                <w:ilvl w:val="0"/>
                <w:numId w:val="4"/>
              </w:numPr>
              <w:spacing w:before="116" w:after="1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Нет</w:t>
            </w:r>
          </w:p>
          <w:p w:rsidR="00000000" w:rsidRDefault="004D77CB">
            <w:pPr>
              <w:numPr>
                <w:ilvl w:val="0"/>
                <w:numId w:val="4"/>
              </w:numPr>
              <w:spacing w:before="116" w:after="1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Неизвестно</w:t>
            </w:r>
          </w:p>
          <w:p w:rsidR="00000000" w:rsidRDefault="004D77CB">
            <w:pPr>
              <w:numPr>
                <w:ilvl w:val="0"/>
                <w:numId w:val="4"/>
              </w:numPr>
              <w:spacing w:before="116" w:after="116"/>
            </w:pPr>
            <w:r>
              <w:rPr>
                <w:rFonts w:ascii="Trebuchet MS" w:hAnsi="Trebuchet MS"/>
                <w:sz w:val="22"/>
                <w:szCs w:val="22"/>
              </w:rPr>
              <w:t>Если известно, то у кого:</w:t>
            </w: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472" w:after="232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Преимущества Вашей компании и/или ее услуг </w:t>
            </w:r>
            <w:r>
              <w:rPr>
                <w:rFonts w:ascii="Trebuchet MS" w:hAnsi="Trebuchet MS"/>
                <w:sz w:val="22"/>
                <w:szCs w:val="22"/>
              </w:rPr>
              <w:t>(несколько основных преимущ</w:t>
            </w:r>
            <w:r>
              <w:rPr>
                <w:rFonts w:ascii="Trebuchet MS" w:hAnsi="Trebuchet MS"/>
                <w:sz w:val="22"/>
                <w:szCs w:val="22"/>
              </w:rPr>
              <w:t>еств и достоинств):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174" w:after="174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С какими итогами Ваша компания подошла к текущему году </w:t>
            </w:r>
            <w:r>
              <w:rPr>
                <w:rFonts w:ascii="Trebuchet MS" w:hAnsi="Trebuchet MS"/>
                <w:sz w:val="22"/>
                <w:szCs w:val="22"/>
              </w:rPr>
              <w:t xml:space="preserve">(что является предметом Вашей гордости)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232" w:after="232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Планы Вашей компании на будущее, новые проекты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174" w:after="174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На какие детали необходимо сделать акценты при производстве радио ролика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spacing w:before="48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Что необход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имо дополнительно:</w:t>
            </w:r>
          </w:p>
        </w:tc>
        <w:tc>
          <w:tcPr>
            <w:tcW w:w="4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4D77CB">
            <w:pPr>
              <w:numPr>
                <w:ilvl w:val="0"/>
                <w:numId w:val="1"/>
              </w:numPr>
              <w:spacing w:before="174" w:after="174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Написание дикторских текстов</w:t>
            </w:r>
          </w:p>
          <w:p w:rsidR="00000000" w:rsidRDefault="004D77CB">
            <w:pPr>
              <w:numPr>
                <w:ilvl w:val="0"/>
                <w:numId w:val="1"/>
              </w:numPr>
              <w:spacing w:before="174" w:after="174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Дикторское озвучивание</w:t>
            </w:r>
          </w:p>
          <w:p w:rsidR="00000000" w:rsidRDefault="004D77CB">
            <w:pPr>
              <w:numPr>
                <w:ilvl w:val="0"/>
                <w:numId w:val="1"/>
              </w:numPr>
              <w:spacing w:before="174" w:after="174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Создание авторской фоновой музыки</w:t>
            </w:r>
          </w:p>
          <w:p w:rsidR="00000000" w:rsidRDefault="004D77CB">
            <w:pPr>
              <w:numPr>
                <w:ilvl w:val="0"/>
                <w:numId w:val="1"/>
              </w:numPr>
              <w:spacing w:before="174" w:after="174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Перевод на иностранные языки</w:t>
            </w:r>
          </w:p>
          <w:p w:rsidR="00000000" w:rsidRDefault="004D77CB">
            <w:pPr>
              <w:numPr>
                <w:ilvl w:val="0"/>
                <w:numId w:val="1"/>
              </w:numPr>
              <w:spacing w:before="174" w:after="174"/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Другое (указать):</w:t>
            </w:r>
          </w:p>
        </w:tc>
      </w:tr>
      <w:tr w:rsidR="00000000">
        <w:tc>
          <w:tcPr>
            <w:tcW w:w="9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D77CB">
            <w:pPr>
              <w:ind w:left="-170"/>
              <w:jc w:val="center"/>
            </w:pPr>
            <w:r>
              <w:rPr>
                <w:rFonts w:ascii="Trebuchet MS" w:hAnsi="Trebuchet MS"/>
                <w:i/>
                <w:iCs/>
              </w:rPr>
              <w:t>Просьба к брифу приложить рекламные материалы компании.</w:t>
            </w:r>
          </w:p>
        </w:tc>
      </w:tr>
    </w:tbl>
    <w:p w:rsidR="00000000" w:rsidRDefault="004D77CB">
      <w:pPr>
        <w:jc w:val="both"/>
      </w:pPr>
    </w:p>
    <w:sectPr w:rsidR="00000000">
      <w:footerReference w:type="default" r:id="rId8"/>
      <w:pgSz w:w="11906" w:h="16838"/>
      <w:pgMar w:top="1418" w:right="58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77CB">
      <w:r>
        <w:separator/>
      </w:r>
    </w:p>
  </w:endnote>
  <w:endnote w:type="continuationSeparator" w:id="0">
    <w:p w:rsidR="00000000" w:rsidRDefault="004D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77CB">
    <w:pPr>
      <w:pStyle w:val="ad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77CB">
      <w:r>
        <w:separator/>
      </w:r>
    </w:p>
  </w:footnote>
  <w:footnote w:type="continuationSeparator" w:id="0">
    <w:p w:rsidR="00000000" w:rsidRDefault="004D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D7"/>
    <w:rsid w:val="002779D7"/>
    <w:rsid w:val="00495DD6"/>
    <w:rsid w:val="004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 w:val="0"/>
      <w:i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i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  <w:b w:val="0"/>
      <w:i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color w:val="000000"/>
      <w:sz w:val="22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sz w:val="22"/>
      <w:szCs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b w:val="0"/>
      <w:i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i w:val="0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</w:rPr>
  </w:style>
  <w:style w:type="character" w:customStyle="1" w:styleId="a4">
    <w:name w:val="Завьялова"/>
    <w:rPr>
      <w:rFonts w:ascii="Arial" w:hAnsi="Arial" w:cs="Arial"/>
      <w:color w:val="auto"/>
      <w:sz w:val="20"/>
      <w:szCs w:val="20"/>
    </w:rPr>
  </w:style>
  <w:style w:type="character" w:styleId="a5">
    <w:name w:val="Emphasis"/>
    <w:qFormat/>
    <w:rPr>
      <w:i/>
      <w:iCs/>
    </w:rPr>
  </w:style>
  <w:style w:type="character" w:styleId="a6">
    <w:name w:val="page number"/>
    <w:basedOn w:val="DefaultParagraphFont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a">
    <w:name w:val="Title"/>
    <w:basedOn w:val="a"/>
    <w:next w:val="ab"/>
    <w:qFormat/>
    <w:pPr>
      <w:jc w:val="center"/>
    </w:pPr>
    <w:rPr>
      <w:rFonts w:ascii="Arial" w:hAnsi="Arial" w:cs="Arial"/>
      <w:b/>
      <w:sz w:val="36"/>
      <w:szCs w:val="20"/>
      <w:lang w:val="en-US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 w:val="0"/>
      <w:i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i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  <w:b w:val="0"/>
      <w:i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color w:val="000000"/>
      <w:sz w:val="22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sz w:val="22"/>
      <w:szCs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b w:val="0"/>
      <w:i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i w:val="0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</w:rPr>
  </w:style>
  <w:style w:type="character" w:customStyle="1" w:styleId="a4">
    <w:name w:val="Завьялова"/>
    <w:rPr>
      <w:rFonts w:ascii="Arial" w:hAnsi="Arial" w:cs="Arial"/>
      <w:color w:val="auto"/>
      <w:sz w:val="20"/>
      <w:szCs w:val="20"/>
    </w:rPr>
  </w:style>
  <w:style w:type="character" w:styleId="a5">
    <w:name w:val="Emphasis"/>
    <w:qFormat/>
    <w:rPr>
      <w:i/>
      <w:iCs/>
    </w:rPr>
  </w:style>
  <w:style w:type="character" w:styleId="a6">
    <w:name w:val="page number"/>
    <w:basedOn w:val="DefaultParagraphFont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a">
    <w:name w:val="Title"/>
    <w:basedOn w:val="a"/>
    <w:next w:val="ab"/>
    <w:qFormat/>
    <w:pPr>
      <w:jc w:val="center"/>
    </w:pPr>
    <w:rPr>
      <w:rFonts w:ascii="Arial" w:hAnsi="Arial" w:cs="Arial"/>
      <w:b/>
      <w:sz w:val="36"/>
      <w:szCs w:val="20"/>
      <w:lang w:val="en-US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РОЛИКА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РОЛИКА</dc:title>
  <dc:creator>admin</dc:creator>
  <cp:lastModifiedBy>Владимир Николаевич</cp:lastModifiedBy>
  <cp:revision>2</cp:revision>
  <cp:lastPrinted>2005-04-11T12:09:00Z</cp:lastPrinted>
  <dcterms:created xsi:type="dcterms:W3CDTF">2018-06-21T10:45:00Z</dcterms:created>
  <dcterms:modified xsi:type="dcterms:W3CDTF">2018-06-21T10:45:00Z</dcterms:modified>
</cp:coreProperties>
</file>